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F" w:rsidRDefault="00CF33EC">
      <w:pPr>
        <w:spacing w:after="0" w:line="259" w:lineRule="auto"/>
        <w:ind w:left="70" w:firstLine="0"/>
        <w:jc w:val="center"/>
      </w:pPr>
      <w:r>
        <w:rPr>
          <w:b/>
          <w:sz w:val="36"/>
        </w:rPr>
        <w:t>SCURRY COUNTY</w:t>
      </w:r>
    </w:p>
    <w:p w:rsidR="0024457F" w:rsidRDefault="00CF33EC">
      <w:pPr>
        <w:spacing w:after="279" w:line="259" w:lineRule="auto"/>
        <w:ind w:left="71" w:firstLine="0"/>
        <w:jc w:val="center"/>
      </w:pPr>
      <w:r>
        <w:rPr>
          <w:sz w:val="28"/>
        </w:rPr>
        <w:t xml:space="preserve">Job Description &amp; Classification </w:t>
      </w:r>
    </w:p>
    <w:p w:rsidR="0024457F" w:rsidRDefault="00CF33EC">
      <w:pPr>
        <w:spacing w:after="2" w:line="259" w:lineRule="auto"/>
        <w:ind w:left="-5"/>
      </w:pPr>
      <w:r>
        <w:rPr>
          <w:sz w:val="24"/>
        </w:rPr>
        <w:t xml:space="preserve">Job Title: Part Time-Assistant Elections </w:t>
      </w:r>
    </w:p>
    <w:p w:rsidR="0024457F" w:rsidRDefault="00CF33EC">
      <w:pPr>
        <w:spacing w:after="2" w:line="259" w:lineRule="auto"/>
        <w:ind w:left="-5"/>
      </w:pPr>
      <w:r>
        <w:rPr>
          <w:sz w:val="24"/>
        </w:rPr>
        <w:t xml:space="preserve">Administrator </w:t>
      </w:r>
      <w:r>
        <w:rPr>
          <w:rFonts w:ascii="Lucida Sans" w:eastAsia="Lucida Sans" w:hAnsi="Lucida Sans" w:cs="Lucida Sans"/>
          <w:sz w:val="24"/>
        </w:rPr>
        <w:t>(</w:t>
      </w:r>
      <w:r>
        <w:rPr>
          <w:rFonts w:ascii="Lucida Sans Unicode" w:eastAsia="Lucida Sans Unicode" w:hAnsi="Lucida Sans Unicode" w:cs="Lucida Sans Unicode"/>
          <w:sz w:val="24"/>
        </w:rPr>
        <w:t>Deadline</w:t>
      </w:r>
      <w:r>
        <w:rPr>
          <w:rFonts w:ascii="Lucida Sans" w:eastAsia="Lucida Sans" w:hAnsi="Lucida Sans" w:cs="Lucida Sans"/>
          <w:sz w:val="24"/>
        </w:rPr>
        <w:t xml:space="preserve"> 7/11/2025</w:t>
      </w:r>
      <w:r w:rsidR="00764707">
        <w:rPr>
          <w:rFonts w:ascii="Lucida Sans" w:eastAsia="Lucida Sans" w:hAnsi="Lucida Sans" w:cs="Lucida Sans"/>
          <w:sz w:val="24"/>
        </w:rPr>
        <w:t>)</w:t>
      </w:r>
    </w:p>
    <w:p w:rsidR="0024457F" w:rsidRDefault="00CF33EC">
      <w:pPr>
        <w:spacing w:after="272" w:line="259" w:lineRule="auto"/>
        <w:ind w:left="-28" w:right="-98" w:firstLine="0"/>
      </w:pPr>
      <w:r>
        <w:rPr>
          <w:rFonts w:ascii="Calibri" w:eastAsia="Calibri" w:hAnsi="Calibri" w:cs="Calibri"/>
          <w:noProof/>
        </w:rPr>
        <mc:AlternateContent>
          <mc:Choice Requires="wpg">
            <w:drawing>
              <wp:inline distT="0" distB="0" distL="0" distR="0">
                <wp:extent cx="6255385" cy="56388"/>
                <wp:effectExtent l="0" t="0" r="0" b="0"/>
                <wp:docPr id="731" name="Group 731"/>
                <wp:cNvGraphicFramePr/>
                <a:graphic xmlns:a="http://schemas.openxmlformats.org/drawingml/2006/main">
                  <a:graphicData uri="http://schemas.microsoft.com/office/word/2010/wordprocessingGroup">
                    <wpg:wgp>
                      <wpg:cNvGrpSpPr/>
                      <wpg:grpSpPr>
                        <a:xfrm>
                          <a:off x="0" y="0"/>
                          <a:ext cx="6255385" cy="56388"/>
                          <a:chOff x="0" y="0"/>
                          <a:chExt cx="6255385" cy="56388"/>
                        </a:xfrm>
                      </wpg:grpSpPr>
                      <wps:wsp>
                        <wps:cNvPr id="1042" name="Shape 1042"/>
                        <wps:cNvSpPr/>
                        <wps:spPr>
                          <a:xfrm>
                            <a:off x="0" y="47244"/>
                            <a:ext cx="6255385" cy="9144"/>
                          </a:xfrm>
                          <a:custGeom>
                            <a:avLst/>
                            <a:gdLst/>
                            <a:ahLst/>
                            <a:cxnLst/>
                            <a:rect l="0" t="0" r="0" b="0"/>
                            <a:pathLst>
                              <a:path w="6255385" h="9144">
                                <a:moveTo>
                                  <a:pt x="0" y="0"/>
                                </a:moveTo>
                                <a:lnTo>
                                  <a:pt x="6255385" y="0"/>
                                </a:lnTo>
                                <a:lnTo>
                                  <a:pt x="62553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 name="Shape 1043"/>
                        <wps:cNvSpPr/>
                        <wps:spPr>
                          <a:xfrm>
                            <a:off x="0" y="0"/>
                            <a:ext cx="6255385" cy="38100"/>
                          </a:xfrm>
                          <a:custGeom>
                            <a:avLst/>
                            <a:gdLst/>
                            <a:ahLst/>
                            <a:cxnLst/>
                            <a:rect l="0" t="0" r="0" b="0"/>
                            <a:pathLst>
                              <a:path w="6255385" h="38100">
                                <a:moveTo>
                                  <a:pt x="0" y="0"/>
                                </a:moveTo>
                                <a:lnTo>
                                  <a:pt x="6255385" y="0"/>
                                </a:lnTo>
                                <a:lnTo>
                                  <a:pt x="625538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B611AC" id="Group 731" o:spid="_x0000_s1026" style="width:492.55pt;height:4.45pt;mso-position-horizontal-relative:char;mso-position-vertical-relative:line" coordsize="6255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">
                <v:shape id="Shape 1042" o:spid="_x0000_s1027" style="position:absolute;top:472;width:62553;height:91;visibility:visible;mso-wrap-style:square;v-text-anchor:top" coordsize="62553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qYMMA&#10;AADdAAAADwAAAGRycy9kb3ducmV2LnhtbERPS2vCQBC+F/wPywi91U1DEU1dpQgBL0WMgngbstNs&#10;MDsbspuH/74rFHqbj+85m91kGzFQ52vHCt4XCQji0umaKwWXc/62AuEDssbGMSl4kIfddvaywUy7&#10;kU80FKESMYR9hgpMCG0mpS8NWfQL1xJH7sd1FkOEXSV1h2MMt41Mk2QpLdYcGwy2tDdU3oveKujv&#10;a2rNsSwet2885/3p2qyOV6Ve59PXJ4hAU/gX/7kPOs5PPlJ4fh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pqYMMAAADdAAAADwAAAAAAAAAAAAAAAACYAgAAZHJzL2Rv&#10;d25yZXYueG1sUEsFBgAAAAAEAAQA9QAAAIgDAAAAAA==&#10;" path="m,l6255385,r,9144l,9144,,e" fillcolor="black" stroked="f" strokeweight="0">
                  <v:stroke miterlimit="83231f" joinstyle="miter"/>
                  <v:path arrowok="t" textboxrect="0,0,6255385,9144"/>
                </v:shape>
                <v:shape id="Shape 1043" o:spid="_x0000_s1028" style="position:absolute;width:62553;height:381;visibility:visible;mso-wrap-style:square;v-text-anchor:top" coordsize="62553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FjcMA&#10;AADdAAAADwAAAGRycy9kb3ducmV2LnhtbERPTWsCMRC9C/0PYQq9adKtSFmNUmqL3orag95mN+Nm&#10;6WaybqJu/31TELzN433ObNG7RlyoC7VnDc8jBYK49KbmSsP37nP4CiJEZIONZ9LwSwEW84fBDHPj&#10;r7yhyzZWIoVwyFGDjbHNpQylJYdh5FvixB195zAm2FXSdHhN4a6RmVIT6bDm1GCxpXdL5c/27DR8&#10;YZGtKrVUWHxM6kO2L0+FDVo/PfZvUxCR+ngX39xrk+ar8Qv8f5N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LFjcMAAADdAAAADwAAAAAAAAAAAAAAAACYAgAAZHJzL2Rv&#10;d25yZXYueG1sUEsFBgAAAAAEAAQA9QAAAIgDAAAAAA==&#10;" path="m,l6255385,r,38100l,38100,,e" fillcolor="black" stroked="f" strokeweight="0">
                  <v:stroke miterlimit="83231f" joinstyle="miter"/>
                  <v:path arrowok="t" textboxrect="0,0,6255385,38100"/>
                </v:shape>
                <w10:anchorlock/>
              </v:group>
            </w:pict>
          </mc:Fallback>
        </mc:AlternateContent>
      </w:r>
    </w:p>
    <w:p w:rsidR="0024457F" w:rsidRDefault="00CF33EC">
      <w:pPr>
        <w:pStyle w:val="Heading1"/>
        <w:ind w:left="-5"/>
      </w:pPr>
      <w:r>
        <w:t xml:space="preserve">GENERAL DESCRIPTION </w:t>
      </w:r>
    </w:p>
    <w:p w:rsidR="0024457F" w:rsidRDefault="00CF33EC">
      <w:pPr>
        <w:spacing w:after="482"/>
        <w:ind w:left="-5"/>
      </w:pPr>
      <w:r>
        <w:t xml:space="preserve">Under the direct supervision of the Elections Administrator, the Assistant Elections Administrator performs all activities related to elections and voter registration process. This position works with election judges, county elected officials, candidates, and the general public. The Assistant EA is responsible for learning all aspects of the election office including election coding, input and maintenance of the voter registration databases, administration of early voting in person and early voting by mail, tabulation of election results and preparing final reports. The Assistant EA must develop strategies to implement fair, honest, and transparent elections. </w:t>
      </w:r>
    </w:p>
    <w:p w:rsidR="0024457F" w:rsidRDefault="00CF33EC">
      <w:pPr>
        <w:pStyle w:val="Heading1"/>
        <w:spacing w:after="469"/>
        <w:ind w:left="-5"/>
      </w:pPr>
      <w:r>
        <w:t xml:space="preserve">ESSENTIAL DUTIES </w:t>
      </w:r>
    </w:p>
    <w:p w:rsidR="0024457F" w:rsidRDefault="00CF33EC">
      <w:pPr>
        <w:ind w:left="-5"/>
      </w:pPr>
      <w:r>
        <w:t xml:space="preserve">Perform task management in the SOS database system (TEAM) and maintain other voter registration records. Reviews and enters new voter information, voter changes including addresses, name, citizenship, deceased and felony status. Obtain verifications as needed. Assist new voters with voter's applications and change of records, mails voter registration cards and other correspondence </w:t>
      </w:r>
    </w:p>
    <w:p w:rsidR="0024457F" w:rsidRDefault="00CF33EC">
      <w:pPr>
        <w:ind w:left="-5"/>
      </w:pPr>
      <w:r>
        <w:t xml:space="preserve">Interact with voters to update addressing and other issues, other agencies, and Secretary of State, as needed </w:t>
      </w:r>
    </w:p>
    <w:p w:rsidR="0024457F" w:rsidRDefault="00CF33EC">
      <w:pPr>
        <w:ind w:left="-5"/>
      </w:pPr>
      <w:r>
        <w:t xml:space="preserve">Assist the Elections Administrator in preparing and conducting training of poll workers </w:t>
      </w:r>
    </w:p>
    <w:p w:rsidR="0024457F" w:rsidRDefault="00CF33EC">
      <w:pPr>
        <w:ind w:left="-5"/>
      </w:pPr>
      <w:r>
        <w:t xml:space="preserve">Assist in the preparation and closing of election equipment, including lifting and carrying equipment, assist poll workers in pick up and return of equipment, back up of data, processes of clearing and predefining, processing of election results and reports, and maintaining records </w:t>
      </w:r>
    </w:p>
    <w:p w:rsidR="0024457F" w:rsidRDefault="00CF33EC">
      <w:pPr>
        <w:ind w:left="-5"/>
      </w:pPr>
      <w:r>
        <w:t xml:space="preserve">Assist in the disbursement and receiving of election equipment prior to Election Day and on election night respectively </w:t>
      </w:r>
    </w:p>
    <w:p w:rsidR="0024457F" w:rsidRDefault="00CF33EC">
      <w:pPr>
        <w:ind w:left="-5"/>
      </w:pPr>
      <w:r>
        <w:t xml:space="preserve">Assist in the maintenance of election equipment and retaining records of maintenance </w:t>
      </w:r>
    </w:p>
    <w:p w:rsidR="0024457F" w:rsidRDefault="00CF33EC">
      <w:pPr>
        <w:ind w:left="-5"/>
      </w:pPr>
      <w:r>
        <w:t xml:space="preserve">Perform various duties for the public testing, canvassing and election recounts </w:t>
      </w:r>
    </w:p>
    <w:p w:rsidR="0024457F" w:rsidRDefault="00CF33EC">
      <w:pPr>
        <w:ind w:left="-5"/>
      </w:pPr>
      <w:r>
        <w:t xml:space="preserve">Assist in preparation of various voter lists, review of information related to petitions, and related duties </w:t>
      </w:r>
    </w:p>
    <w:p w:rsidR="0024457F" w:rsidRDefault="00CF33EC">
      <w:pPr>
        <w:ind w:left="-5"/>
      </w:pPr>
      <w:r>
        <w:t xml:space="preserve">Assist in Early Voting and Election Day procedures in accordance with the Texas Election Code </w:t>
      </w:r>
    </w:p>
    <w:p w:rsidR="0024457F" w:rsidRDefault="00CF33EC">
      <w:pPr>
        <w:ind w:left="-5"/>
      </w:pPr>
      <w:r>
        <w:t xml:space="preserve">Answer telephone calls, greet and assist visitors and the public </w:t>
      </w:r>
    </w:p>
    <w:p w:rsidR="0024457F" w:rsidRDefault="00CF33EC">
      <w:pPr>
        <w:ind w:left="-5"/>
      </w:pPr>
      <w:r>
        <w:t xml:space="preserve">Study and obtain a working level of competency of the Texas Election Code and Secretary of State’s regulations associated with it </w:t>
      </w:r>
    </w:p>
    <w:p w:rsidR="0024457F" w:rsidRDefault="00CF33EC">
      <w:pPr>
        <w:ind w:left="-5"/>
      </w:pPr>
      <w:r>
        <w:t xml:space="preserve">Perform related work as assigned </w:t>
      </w:r>
    </w:p>
    <w:p w:rsidR="00CF33EC" w:rsidRDefault="00CF33EC">
      <w:pPr>
        <w:spacing w:after="472" w:line="259" w:lineRule="auto"/>
        <w:ind w:left="68" w:firstLine="0"/>
        <w:jc w:val="center"/>
        <w:rPr>
          <w:b/>
        </w:rPr>
      </w:pPr>
    </w:p>
    <w:p w:rsidR="00CF33EC" w:rsidRDefault="00CF33EC">
      <w:pPr>
        <w:spacing w:after="472" w:line="259" w:lineRule="auto"/>
        <w:ind w:left="68" w:firstLine="0"/>
        <w:jc w:val="center"/>
        <w:rPr>
          <w:b/>
        </w:rPr>
      </w:pPr>
    </w:p>
    <w:p w:rsidR="00CF33EC" w:rsidRDefault="00CF33EC">
      <w:pPr>
        <w:spacing w:after="472" w:line="259" w:lineRule="auto"/>
        <w:ind w:left="68" w:firstLine="0"/>
        <w:jc w:val="center"/>
        <w:rPr>
          <w:b/>
        </w:rPr>
      </w:pPr>
    </w:p>
    <w:p w:rsidR="00CF33EC" w:rsidRDefault="00CF33EC">
      <w:pPr>
        <w:spacing w:after="472" w:line="259" w:lineRule="auto"/>
        <w:ind w:left="68" w:firstLine="0"/>
        <w:jc w:val="center"/>
        <w:rPr>
          <w:b/>
        </w:rPr>
      </w:pPr>
    </w:p>
    <w:p w:rsidR="0024457F" w:rsidRDefault="00CF33EC">
      <w:pPr>
        <w:spacing w:after="472" w:line="259" w:lineRule="auto"/>
        <w:ind w:left="68" w:firstLine="0"/>
        <w:jc w:val="center"/>
      </w:pPr>
      <w:r>
        <w:rPr>
          <w:b/>
        </w:rPr>
        <w:lastRenderedPageBreak/>
        <w:t>GENERAL QUALIFICATION GUIDELINES</w:t>
      </w:r>
    </w:p>
    <w:p w:rsidR="0024457F" w:rsidRDefault="00CF33EC">
      <w:pPr>
        <w:pStyle w:val="Heading1"/>
        <w:ind w:left="-5"/>
      </w:pPr>
      <w:r>
        <w:t xml:space="preserve">EDUCATION &amp; EXPERIENCE </w:t>
      </w:r>
    </w:p>
    <w:p w:rsidR="0024457F" w:rsidRDefault="00CF33EC">
      <w:pPr>
        <w:ind w:left="-5"/>
      </w:pPr>
      <w:r>
        <w:t xml:space="preserve">High School diploma or equivalent is required </w:t>
      </w:r>
    </w:p>
    <w:p w:rsidR="00CF33EC" w:rsidRDefault="00CF33EC" w:rsidP="00CF33EC">
      <w:pPr>
        <w:spacing w:after="477"/>
        <w:ind w:left="-5"/>
      </w:pPr>
      <w:r>
        <w:t xml:space="preserve">Minimum three years' office experience  </w:t>
      </w:r>
    </w:p>
    <w:p w:rsidR="0024457F" w:rsidRDefault="00CF33EC">
      <w:pPr>
        <w:pStyle w:val="Heading1"/>
        <w:ind w:left="-5"/>
      </w:pPr>
      <w:r>
        <w:t xml:space="preserve">KNOWLEDGE, SKILLS &amp; ABILITIES </w:t>
      </w:r>
    </w:p>
    <w:p w:rsidR="0024457F" w:rsidRDefault="00CF33EC">
      <w:pPr>
        <w:ind w:left="-5"/>
      </w:pPr>
      <w:r>
        <w:t xml:space="preserve">Strong computer, verbal and written communication skills, bilingual preferred; strong interpersonal skills and the ability to deal with the public, other employees and elected officials </w:t>
      </w:r>
    </w:p>
    <w:p w:rsidR="0024457F" w:rsidRDefault="00CF33EC">
      <w:pPr>
        <w:ind w:left="-5"/>
      </w:pPr>
      <w:r>
        <w:t xml:space="preserve">Strong mathematical skills including adding, subtracting, multiplication and division; ability to choose right mathematical method or formula to solve a problem </w:t>
      </w:r>
    </w:p>
    <w:p w:rsidR="0024457F" w:rsidRDefault="00CF33EC">
      <w:pPr>
        <w:ind w:left="-5"/>
      </w:pPr>
      <w:bookmarkStart w:id="0" w:name="_GoBack"/>
      <w:bookmarkEnd w:id="0"/>
      <w:r>
        <w:t xml:space="preserve">Ability to study and obtain a working level of competency of the Texas Election Code and Secretary of State's regulations associated with same </w:t>
      </w:r>
    </w:p>
    <w:p w:rsidR="0024457F" w:rsidRDefault="00CF33EC">
      <w:pPr>
        <w:ind w:left="-5"/>
      </w:pPr>
      <w:r>
        <w:t xml:space="preserve">Ability to attend and complete all Election Administration Training </w:t>
      </w:r>
    </w:p>
    <w:p w:rsidR="0024457F" w:rsidRDefault="00CF33EC">
      <w:pPr>
        <w:ind w:left="-5"/>
      </w:pPr>
      <w:r>
        <w:t xml:space="preserve">Ability to spend extended time completing data entry </w:t>
      </w:r>
    </w:p>
    <w:p w:rsidR="0024457F" w:rsidRDefault="00CF33EC" w:rsidP="00DF78DC">
      <w:pPr>
        <w:spacing w:after="0" w:line="250" w:lineRule="auto"/>
        <w:ind w:left="0" w:hanging="14"/>
      </w:pPr>
      <w:r>
        <w:t>Ability to operate various equipment including but not limited to Personal Computer, Calculator, Multi-lined telep</w:t>
      </w:r>
      <w:r w:rsidR="00DF78DC">
        <w:t>hone, Fax Machine, Photo Copier</w:t>
      </w:r>
    </w:p>
    <w:p w:rsidR="00DF78DC" w:rsidRDefault="00DF78DC" w:rsidP="00DF78DC">
      <w:pPr>
        <w:spacing w:after="0" w:line="250" w:lineRule="auto"/>
        <w:ind w:left="0" w:hanging="14"/>
      </w:pPr>
    </w:p>
    <w:p w:rsidR="0024457F" w:rsidRDefault="00CF33EC">
      <w:pPr>
        <w:spacing w:after="96" w:line="265" w:lineRule="auto"/>
        <w:ind w:left="-5"/>
      </w:pPr>
      <w:r>
        <w:rPr>
          <w:b/>
        </w:rPr>
        <w:t xml:space="preserve">REGISTRATION, CERTIFICATIONS, OR LICENSURE </w:t>
      </w:r>
    </w:p>
    <w:p w:rsidR="0024457F" w:rsidRDefault="00CF33EC">
      <w:pPr>
        <w:spacing w:after="479"/>
        <w:ind w:left="-5"/>
      </w:pPr>
      <w:r>
        <w:t xml:space="preserve">Valid Texas Motor Vehicle Operator's license  </w:t>
      </w:r>
    </w:p>
    <w:p w:rsidR="0024457F" w:rsidRDefault="00CF33EC">
      <w:pPr>
        <w:pStyle w:val="Heading1"/>
        <w:ind w:left="-5"/>
      </w:pPr>
      <w:r>
        <w:t xml:space="preserve">PHYSICAL DEMANDS </w:t>
      </w:r>
    </w:p>
    <w:p w:rsidR="0024457F" w:rsidRDefault="00CF33EC">
      <w:pPr>
        <w:ind w:left="-5"/>
      </w:pPr>
      <w:r>
        <w:t xml:space="preserve">Ability to lift and carry at least 50 pounds; ability to sit or stand for extended period of time. </w:t>
      </w:r>
    </w:p>
    <w:p w:rsidR="0024457F" w:rsidRDefault="00CF33EC">
      <w:pPr>
        <w:spacing w:after="482"/>
        <w:ind w:left="-5"/>
      </w:pPr>
      <w:r>
        <w:t xml:space="preserve">Ability to work long hours during election cycles which may include weekends, holidays, and evenings. </w:t>
      </w:r>
    </w:p>
    <w:p w:rsidR="0024457F" w:rsidRDefault="00CF33EC">
      <w:pPr>
        <w:pStyle w:val="Heading1"/>
        <w:ind w:left="-5"/>
      </w:pPr>
      <w:r>
        <w:t xml:space="preserve">WORK ENVIRONMENT </w:t>
      </w:r>
    </w:p>
    <w:p w:rsidR="0024457F" w:rsidRDefault="00CF33EC">
      <w:pPr>
        <w:spacing w:after="242"/>
        <w:ind w:left="-5"/>
      </w:pPr>
      <w:r>
        <w:t xml:space="preserve">Multi-task in high-stress, extremely busy environment for extended periods. Must be able to work evenings, holidays, and weekends during election cycle. </w:t>
      </w:r>
    </w:p>
    <w:p w:rsidR="0024457F" w:rsidRDefault="00CF33EC">
      <w:pPr>
        <w:spacing w:after="494"/>
      </w:pPr>
      <w:r>
        <w:t xml:space="preserve">How to Apply: E-mail your resume and application to lori.botts@co.scurry.tx.us or bring </w:t>
      </w:r>
      <w:r w:rsidR="00764707">
        <w:t>your resume</w:t>
      </w:r>
      <w:r>
        <w:t xml:space="preserve"> and application to:</w:t>
      </w:r>
    </w:p>
    <w:p w:rsidR="0024457F" w:rsidRDefault="00CF33EC">
      <w:pPr>
        <w:spacing w:after="5"/>
        <w:ind w:left="845"/>
      </w:pPr>
      <w:r>
        <w:t xml:space="preserve">Lori </w:t>
      </w:r>
      <w:proofErr w:type="spellStart"/>
      <w:r>
        <w:t>Botts</w:t>
      </w:r>
      <w:proofErr w:type="spellEnd"/>
    </w:p>
    <w:p w:rsidR="00C53D76" w:rsidRDefault="00C53D76">
      <w:pPr>
        <w:spacing w:after="5"/>
        <w:ind w:left="845" w:right="5510"/>
      </w:pPr>
      <w:r>
        <w:t>Election Administration</w:t>
      </w:r>
      <w:r w:rsidR="00CF33EC">
        <w:t xml:space="preserve"> Office </w:t>
      </w:r>
      <w:r w:rsidR="00BE3392">
        <w:t>(the Armory)</w:t>
      </w:r>
    </w:p>
    <w:p w:rsidR="0024457F" w:rsidRDefault="00CF33EC">
      <w:pPr>
        <w:spacing w:after="5"/>
        <w:ind w:left="845" w:right="5510"/>
      </w:pPr>
      <w:r>
        <w:t xml:space="preserve">3000 </w:t>
      </w:r>
      <w:proofErr w:type="spellStart"/>
      <w:r>
        <w:t>Towle</w:t>
      </w:r>
      <w:proofErr w:type="spellEnd"/>
      <w:r>
        <w:t xml:space="preserve"> Park Rd, </w:t>
      </w:r>
      <w:proofErr w:type="spellStart"/>
      <w:r>
        <w:t>Ste</w:t>
      </w:r>
      <w:proofErr w:type="spellEnd"/>
      <w:r>
        <w:t xml:space="preserve"> 3  </w:t>
      </w:r>
    </w:p>
    <w:p w:rsidR="0024457F" w:rsidRDefault="00CF33EC">
      <w:pPr>
        <w:spacing w:after="5"/>
        <w:ind w:left="845"/>
      </w:pPr>
      <w:r>
        <w:t>Snyder, Texas 79549</w:t>
      </w:r>
    </w:p>
    <w:p w:rsidR="00C53D76" w:rsidRDefault="00764707">
      <w:pPr>
        <w:spacing w:after="5"/>
        <w:ind w:left="845"/>
      </w:pPr>
      <w:r>
        <w:t>(325)</w:t>
      </w:r>
      <w:r w:rsidR="00C53D76">
        <w:t>238-7078</w:t>
      </w:r>
    </w:p>
    <w:sectPr w:rsidR="00C53D76" w:rsidSect="00CF33E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F"/>
    <w:rsid w:val="0024457F"/>
    <w:rsid w:val="00576615"/>
    <w:rsid w:val="00764707"/>
    <w:rsid w:val="00BE3392"/>
    <w:rsid w:val="00C53D76"/>
    <w:rsid w:val="00CF33EC"/>
    <w:rsid w:val="00D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962CA-C173-4680-B988-8DEF3AB4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6" w:line="265"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Jones</dc:creator>
  <cp:keywords/>
  <cp:lastModifiedBy>Lori</cp:lastModifiedBy>
  <cp:revision>6</cp:revision>
  <dcterms:created xsi:type="dcterms:W3CDTF">2025-06-06T16:24:00Z</dcterms:created>
  <dcterms:modified xsi:type="dcterms:W3CDTF">2025-06-09T16:11:00Z</dcterms:modified>
</cp:coreProperties>
</file>